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B0BDD" w:rsidRPr="00742916" w:rsidRDefault="00310243" w:rsidP="007D7BB7">
            <w:pPr>
              <w:rPr>
                <w:sz w:val="24"/>
                <w:szCs w:val="24"/>
              </w:rPr>
            </w:pPr>
            <w:r w:rsidRPr="00605FA5">
              <w:rPr>
                <w:b/>
                <w:sz w:val="24"/>
                <w:szCs w:val="24"/>
              </w:rPr>
              <w:t>PRZEDMIOTY WYBIERALNE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 w:rsidP="00C543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B0BDD">
              <w:rPr>
                <w:sz w:val="24"/>
                <w:szCs w:val="24"/>
              </w:rPr>
              <w:t xml:space="preserve"> C.</w:t>
            </w:r>
            <w:r w:rsidR="00312D4A">
              <w:rPr>
                <w:sz w:val="24"/>
                <w:szCs w:val="24"/>
              </w:rPr>
              <w:t>18</w:t>
            </w:r>
            <w:r w:rsidR="00C543C4">
              <w:rPr>
                <w:sz w:val="24"/>
                <w:szCs w:val="24"/>
              </w:rPr>
              <w:t>.3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C543C4" w:rsidP="00726D1C">
            <w:pPr>
              <w:rPr>
                <w:sz w:val="24"/>
                <w:szCs w:val="24"/>
              </w:rPr>
            </w:pPr>
            <w:r w:rsidRPr="00F92386">
              <w:rPr>
                <w:b/>
                <w:sz w:val="22"/>
                <w:szCs w:val="22"/>
              </w:rPr>
              <w:t>KOMPUTEROWE WSPOMAGANIA PROJEKTOWANIA</w:t>
            </w:r>
            <w:r>
              <w:rPr>
                <w:b/>
                <w:sz w:val="22"/>
                <w:szCs w:val="22"/>
              </w:rPr>
              <w:t xml:space="preserve"> KONSTRUKCJI </w:t>
            </w:r>
            <w:r w:rsidR="007D7BB7">
              <w:rPr>
                <w:b/>
                <w:sz w:val="22"/>
                <w:szCs w:val="22"/>
              </w:rPr>
              <w:t>POWIERZCHNIOWYCH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2D4A">
              <w:rPr>
                <w:sz w:val="24"/>
                <w:szCs w:val="24"/>
              </w:rPr>
              <w:t xml:space="preserve"> C.18</w:t>
            </w:r>
            <w:r w:rsidR="007D7BB7">
              <w:rPr>
                <w:sz w:val="24"/>
                <w:szCs w:val="24"/>
              </w:rPr>
              <w:t>.3.2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3B0BDD">
            <w:pPr>
              <w:rPr>
                <w:b/>
                <w:sz w:val="24"/>
                <w:szCs w:val="24"/>
              </w:rPr>
            </w:pPr>
            <w:r w:rsidRPr="00B95F0C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6F0571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42916" w:rsidRDefault="003B0BDD">
            <w:pPr>
              <w:rPr>
                <w:sz w:val="24"/>
                <w:szCs w:val="24"/>
              </w:rPr>
            </w:pPr>
            <w:r w:rsidRPr="00B95F0C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42916" w:rsidRDefault="003B0BDD">
            <w:pPr>
              <w:rPr>
                <w:sz w:val="24"/>
                <w:szCs w:val="24"/>
              </w:rPr>
            </w:pPr>
            <w:r w:rsidRPr="00B95F0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3B0BDD" w:rsidRDefault="007D7B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7D7BB7" w:rsidRPr="007D7BB7" w:rsidRDefault="007D7BB7">
            <w:pPr>
              <w:rPr>
                <w:b/>
                <w:sz w:val="22"/>
                <w:szCs w:val="22"/>
              </w:rPr>
            </w:pPr>
            <w:r w:rsidRPr="007D7BB7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7D7B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C543C4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C543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3B0B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C543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543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:rsidR="00C32F9B" w:rsidRPr="00742916" w:rsidRDefault="00C543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726D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C32F9B" w:rsidRPr="00742916" w:rsidRDefault="00C543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C32F9B" w:rsidRPr="00742916" w:rsidRDefault="00C543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66644" w:rsidTr="00C543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D7BB7" w:rsidRDefault="00F55D09">
            <w:pPr>
              <w:rPr>
                <w:b/>
                <w:color w:val="FF0000"/>
                <w:sz w:val="24"/>
                <w:szCs w:val="24"/>
              </w:rPr>
            </w:pPr>
            <w:r w:rsidRPr="007D7BB7">
              <w:rPr>
                <w:b/>
                <w:sz w:val="22"/>
                <w:szCs w:val="22"/>
              </w:rPr>
              <w:t>mgr inż. Włodzimierz Pabis</w:t>
            </w:r>
          </w:p>
        </w:tc>
      </w:tr>
      <w:tr w:rsidR="00C32F9B" w:rsidRPr="00566644" w:rsidTr="00C543C4">
        <w:tc>
          <w:tcPr>
            <w:tcW w:w="2988" w:type="dxa"/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32F9B" w:rsidRPr="00B24EF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D7BB7" w:rsidRDefault="00EB0238">
            <w:pPr>
              <w:rPr>
                <w:b/>
                <w:color w:val="FF0000"/>
                <w:sz w:val="24"/>
                <w:szCs w:val="24"/>
              </w:rPr>
            </w:pPr>
            <w:r w:rsidRPr="007D7BB7">
              <w:rPr>
                <w:b/>
                <w:sz w:val="22"/>
                <w:szCs w:val="22"/>
              </w:rPr>
              <w:t>mgr inż. Włodzimierz Pabis</w:t>
            </w:r>
          </w:p>
        </w:tc>
      </w:tr>
      <w:tr w:rsidR="00C32F9B" w:rsidRPr="00742916" w:rsidTr="00C543C4">
        <w:tc>
          <w:tcPr>
            <w:tcW w:w="2988" w:type="dxa"/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E37580"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32F9B" w:rsidRPr="00742916" w:rsidRDefault="00C543C4" w:rsidP="00FF3F0F">
            <w:pPr>
              <w:jc w:val="both"/>
              <w:rPr>
                <w:sz w:val="24"/>
                <w:szCs w:val="24"/>
              </w:rPr>
            </w:pPr>
            <w:r w:rsidRPr="00F92386">
              <w:rPr>
                <w:sz w:val="22"/>
                <w:szCs w:val="22"/>
              </w:rPr>
              <w:t xml:space="preserve">Celem przedmiotu jest zapoznanie studenta z podstawową wiedzą </w:t>
            </w:r>
            <w:r>
              <w:rPr>
                <w:sz w:val="22"/>
                <w:szCs w:val="22"/>
              </w:rPr>
              <w:br/>
            </w:r>
            <w:r w:rsidRPr="00F92386">
              <w:rPr>
                <w:sz w:val="22"/>
                <w:szCs w:val="22"/>
              </w:rPr>
              <w:t xml:space="preserve">i podstawowymi umiejętnościami w zakresie komputerowego modelowania konstrukcji i praktycznego zastosowania programów komputerowych wspomagających wymiarowanie różnego typu konstrukcji. Komputerowe wspomaganie projektowania w podziale na programy wspomagające obliczenia oraz programy użytkowe obejmujące różne dziedziny budownictwa. Zarys historyczny stosowania wspomagania komputerowego </w:t>
            </w:r>
            <w:r>
              <w:rPr>
                <w:sz w:val="22"/>
                <w:szCs w:val="22"/>
              </w:rPr>
              <w:br/>
            </w:r>
            <w:r w:rsidRPr="00F92386">
              <w:rPr>
                <w:sz w:val="22"/>
                <w:szCs w:val="22"/>
              </w:rPr>
              <w:t>w projektowaniu. Kontrola obliczeń komputerowych i interpretacja otrzymanych wyników. Zagadnienia związane z warunkami prawnymi stosowania legalnego oprogramowania.</w:t>
            </w:r>
          </w:p>
        </w:tc>
      </w:tr>
      <w:tr w:rsidR="00C543C4" w:rsidRPr="00742916" w:rsidTr="00C543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543C4" w:rsidRPr="00742916" w:rsidRDefault="00C543C4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543C4" w:rsidRPr="00F92386" w:rsidRDefault="00C543C4" w:rsidP="00855A2E">
            <w:pPr>
              <w:jc w:val="both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  <w:lang w:eastAsia="ar-SA"/>
              </w:rPr>
              <w:t xml:space="preserve">Wiedza w zakresie wyznaczania sił wewnętrznych i wymiarowania podstawowych konstrukcji budowlanych i ich elementów wykonanych </w:t>
            </w:r>
            <w:r>
              <w:rPr>
                <w:sz w:val="22"/>
                <w:szCs w:val="22"/>
                <w:lang w:eastAsia="ar-SA"/>
              </w:rPr>
              <w:br/>
            </w:r>
            <w:r w:rsidRPr="00F92386">
              <w:rPr>
                <w:sz w:val="22"/>
                <w:szCs w:val="22"/>
                <w:lang w:eastAsia="ar-SA"/>
              </w:rPr>
              <w:t>z różnych materiałów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543C4" w:rsidRPr="00742916" w:rsidTr="007D7B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3C4" w:rsidRPr="00742916" w:rsidRDefault="00C543C4" w:rsidP="005548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543C4" w:rsidRPr="00F92386" w:rsidRDefault="00C543C4" w:rsidP="00855A2E">
            <w:pPr>
              <w:rPr>
                <w:sz w:val="22"/>
                <w:szCs w:val="22"/>
              </w:rPr>
            </w:pPr>
            <w:r w:rsidRPr="00F92386">
              <w:rPr>
                <w:iCs/>
                <w:color w:val="000000"/>
                <w:sz w:val="22"/>
                <w:szCs w:val="22"/>
              </w:rPr>
              <w:t>Zna wybrane oprogramowanie wspomagające obliczanie i projektowanie konstrukcji budowlanych i ich elementów wykonanych z różnych materiałów.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3C4" w:rsidRPr="00742916" w:rsidRDefault="00C543C4" w:rsidP="00C543C4">
            <w:pPr>
              <w:jc w:val="center"/>
              <w:rPr>
                <w:sz w:val="24"/>
                <w:szCs w:val="24"/>
              </w:rPr>
            </w:pPr>
            <w:r w:rsidRPr="00B95F0C">
              <w:rPr>
                <w:sz w:val="22"/>
                <w:szCs w:val="22"/>
              </w:rPr>
              <w:t>K</w:t>
            </w:r>
            <w:r w:rsidR="00B26B81">
              <w:rPr>
                <w:sz w:val="22"/>
                <w:szCs w:val="22"/>
              </w:rPr>
              <w:t>1B</w:t>
            </w:r>
            <w:r w:rsidRPr="00B95F0C">
              <w:rPr>
                <w:sz w:val="22"/>
                <w:szCs w:val="22"/>
              </w:rPr>
              <w:t>_W0</w:t>
            </w:r>
            <w:r>
              <w:rPr>
                <w:sz w:val="22"/>
                <w:szCs w:val="22"/>
              </w:rPr>
              <w:t>9</w:t>
            </w:r>
          </w:p>
        </w:tc>
      </w:tr>
      <w:tr w:rsidR="00C543C4" w:rsidRPr="00742916" w:rsidTr="007D7B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3C4" w:rsidRPr="00742916" w:rsidRDefault="00C543C4" w:rsidP="00C54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543C4" w:rsidRPr="00F5535C" w:rsidRDefault="00296DB9" w:rsidP="00F5535C">
            <w:pPr>
              <w:rPr>
                <w:sz w:val="22"/>
                <w:szCs w:val="22"/>
              </w:rPr>
            </w:pPr>
            <w:r w:rsidRPr="00F5535C">
              <w:rPr>
                <w:sz w:val="22"/>
                <w:szCs w:val="22"/>
              </w:rPr>
              <w:t xml:space="preserve">Potrafi określić </w:t>
            </w:r>
            <w:r w:rsidR="00F5535C" w:rsidRPr="00F5535C">
              <w:rPr>
                <w:sz w:val="22"/>
                <w:szCs w:val="22"/>
              </w:rPr>
              <w:t xml:space="preserve">pod względem jakościowym i ilościowym oddziaływania na projektowany obiekt budowlany i jego elementy konstrukcyjne.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3C4" w:rsidRPr="00742916" w:rsidRDefault="00D54493" w:rsidP="00C543C4">
            <w:pPr>
              <w:jc w:val="center"/>
              <w:rPr>
                <w:sz w:val="24"/>
                <w:szCs w:val="24"/>
              </w:rPr>
            </w:pPr>
            <w:r w:rsidRPr="00B95F0C">
              <w:rPr>
                <w:sz w:val="22"/>
                <w:szCs w:val="22"/>
              </w:rPr>
              <w:t>K</w:t>
            </w:r>
            <w:r w:rsidR="00B26B81">
              <w:rPr>
                <w:sz w:val="22"/>
                <w:szCs w:val="22"/>
              </w:rPr>
              <w:t>1B</w:t>
            </w:r>
            <w:r w:rsidR="00C543C4" w:rsidRPr="00B95F0C">
              <w:rPr>
                <w:sz w:val="22"/>
                <w:szCs w:val="22"/>
              </w:rPr>
              <w:t>_U0</w:t>
            </w:r>
            <w:r w:rsidR="00C543C4">
              <w:rPr>
                <w:sz w:val="22"/>
                <w:szCs w:val="22"/>
              </w:rPr>
              <w:t>2</w:t>
            </w:r>
          </w:p>
        </w:tc>
      </w:tr>
      <w:tr w:rsidR="00296DB9" w:rsidRPr="00742916" w:rsidTr="007D7B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6DB9" w:rsidRPr="00742916" w:rsidRDefault="00296DB9" w:rsidP="00C54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6DB9" w:rsidRPr="00F5535C" w:rsidRDefault="00296DB9" w:rsidP="004509FD">
            <w:pPr>
              <w:rPr>
                <w:iCs/>
                <w:color w:val="000000"/>
                <w:sz w:val="22"/>
                <w:szCs w:val="22"/>
              </w:rPr>
            </w:pPr>
            <w:r w:rsidRPr="00F5535C">
              <w:rPr>
                <w:iCs/>
                <w:color w:val="000000"/>
                <w:sz w:val="22"/>
                <w:szCs w:val="22"/>
              </w:rPr>
              <w:t>Potrafi przyjąć</w:t>
            </w:r>
            <w:r w:rsidR="00F5535C" w:rsidRPr="00F5535C">
              <w:rPr>
                <w:iCs/>
                <w:color w:val="000000"/>
                <w:sz w:val="22"/>
                <w:szCs w:val="22"/>
              </w:rPr>
              <w:t xml:space="preserve"> odpowiednie</w:t>
            </w:r>
            <w:r w:rsidRPr="00F5535C">
              <w:rPr>
                <w:iCs/>
                <w:color w:val="000000"/>
                <w:sz w:val="22"/>
                <w:szCs w:val="22"/>
              </w:rPr>
              <w:t xml:space="preserve"> </w:t>
            </w:r>
            <w:r w:rsidR="00F5535C" w:rsidRPr="00F5535C">
              <w:rPr>
                <w:iCs/>
                <w:color w:val="000000"/>
                <w:sz w:val="22"/>
                <w:szCs w:val="22"/>
              </w:rPr>
              <w:t xml:space="preserve">modele obliczeniowe do analizy złożonych układów konstrukcyjnych,  </w:t>
            </w:r>
            <w:r w:rsidRPr="00F5535C">
              <w:rPr>
                <w:iCs/>
                <w:color w:val="000000"/>
                <w:sz w:val="22"/>
                <w:szCs w:val="22"/>
              </w:rPr>
              <w:t xml:space="preserve">z uwzględnieniem współpracy </w:t>
            </w:r>
            <w:r w:rsidR="00F5535C" w:rsidRPr="00F5535C">
              <w:rPr>
                <w:iCs/>
                <w:color w:val="000000"/>
                <w:sz w:val="22"/>
                <w:szCs w:val="22"/>
              </w:rPr>
              <w:t>elementów prętowych i</w:t>
            </w:r>
            <w:r w:rsidR="004509FD">
              <w:rPr>
                <w:iCs/>
                <w:color w:val="000000"/>
                <w:sz w:val="22"/>
                <w:szCs w:val="22"/>
              </w:rPr>
              <w:t> </w:t>
            </w:r>
            <w:r w:rsidR="00F5535C" w:rsidRPr="00F5535C">
              <w:rPr>
                <w:iCs/>
                <w:color w:val="000000"/>
                <w:sz w:val="22"/>
                <w:szCs w:val="22"/>
              </w:rPr>
              <w:t>płytowych.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DB9" w:rsidRPr="00B95F0C" w:rsidRDefault="00D54493" w:rsidP="005771C5">
            <w:pPr>
              <w:jc w:val="center"/>
              <w:rPr>
                <w:sz w:val="22"/>
                <w:szCs w:val="22"/>
              </w:rPr>
            </w:pPr>
            <w:r w:rsidRPr="00B95F0C">
              <w:rPr>
                <w:sz w:val="22"/>
                <w:szCs w:val="22"/>
              </w:rPr>
              <w:t>K</w:t>
            </w:r>
            <w:r w:rsidR="00B26B81">
              <w:rPr>
                <w:sz w:val="22"/>
                <w:szCs w:val="22"/>
              </w:rPr>
              <w:t>1B</w:t>
            </w:r>
            <w:r w:rsidR="00296DB9" w:rsidRPr="00B95F0C">
              <w:rPr>
                <w:sz w:val="22"/>
                <w:szCs w:val="22"/>
              </w:rPr>
              <w:t>_U0</w:t>
            </w:r>
            <w:r w:rsidR="00296DB9">
              <w:rPr>
                <w:sz w:val="22"/>
                <w:szCs w:val="22"/>
              </w:rPr>
              <w:t>4</w:t>
            </w:r>
            <w:r w:rsidR="00296DB9" w:rsidRPr="00B95F0C">
              <w:rPr>
                <w:sz w:val="22"/>
                <w:szCs w:val="22"/>
              </w:rPr>
              <w:t xml:space="preserve"> </w:t>
            </w:r>
          </w:p>
          <w:p w:rsidR="00296DB9" w:rsidRPr="00742916" w:rsidRDefault="00296DB9" w:rsidP="00B26B81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96DB9" w:rsidRPr="00742916" w:rsidTr="007D7B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6DB9" w:rsidRPr="00742916" w:rsidRDefault="00296DB9" w:rsidP="00C54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6DB9" w:rsidRPr="00F92386" w:rsidRDefault="00296DB9" w:rsidP="00441666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Potrafi wykonać obliczenia statyczne i wytrzymałościowe </w:t>
            </w:r>
            <w:r w:rsidR="00F51C61">
              <w:rPr>
                <w:iCs/>
                <w:color w:val="000000"/>
                <w:sz w:val="22"/>
                <w:szCs w:val="22"/>
              </w:rPr>
              <w:t xml:space="preserve">układów powierzchniowych </w:t>
            </w:r>
            <w:r>
              <w:rPr>
                <w:iCs/>
                <w:color w:val="000000"/>
                <w:sz w:val="22"/>
                <w:szCs w:val="22"/>
              </w:rPr>
              <w:t xml:space="preserve">z wykorzystaniem oprogramowania </w:t>
            </w:r>
            <w:r w:rsidR="00441666">
              <w:rPr>
                <w:iCs/>
                <w:color w:val="000000"/>
                <w:sz w:val="22"/>
                <w:szCs w:val="22"/>
              </w:rPr>
              <w:t>komputerowego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DB9" w:rsidRPr="00F92386" w:rsidRDefault="00D54493" w:rsidP="00855A2E">
            <w:pPr>
              <w:jc w:val="center"/>
              <w:rPr>
                <w:sz w:val="22"/>
                <w:szCs w:val="22"/>
              </w:rPr>
            </w:pPr>
            <w:r w:rsidRPr="00B95F0C">
              <w:rPr>
                <w:sz w:val="22"/>
                <w:szCs w:val="22"/>
              </w:rPr>
              <w:t>K</w:t>
            </w:r>
            <w:r w:rsidR="00B26B81">
              <w:rPr>
                <w:sz w:val="22"/>
                <w:szCs w:val="22"/>
              </w:rPr>
              <w:t>1B</w:t>
            </w:r>
            <w:r w:rsidR="00296DB9" w:rsidRPr="00F92386">
              <w:rPr>
                <w:sz w:val="22"/>
                <w:szCs w:val="22"/>
              </w:rPr>
              <w:t>_U05</w:t>
            </w:r>
          </w:p>
        </w:tc>
      </w:tr>
      <w:tr w:rsidR="00296DB9" w:rsidRPr="00742916" w:rsidTr="007D7B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6DB9" w:rsidRPr="00742916" w:rsidRDefault="00296DB9" w:rsidP="00C54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6DB9" w:rsidRPr="00F92386" w:rsidRDefault="00296DB9" w:rsidP="00441666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Potrafi przeprowadzić analizę otrzymanych wyników oraz </w:t>
            </w:r>
            <w:r w:rsidR="00441666">
              <w:rPr>
                <w:iCs/>
                <w:color w:val="000000"/>
                <w:sz w:val="22"/>
                <w:szCs w:val="22"/>
              </w:rPr>
              <w:t>dokonać modyfikacji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="00441666">
              <w:rPr>
                <w:iCs/>
                <w:color w:val="000000"/>
                <w:sz w:val="22"/>
                <w:szCs w:val="22"/>
              </w:rPr>
              <w:t xml:space="preserve">przyjętych wstępnie </w:t>
            </w:r>
            <w:r>
              <w:rPr>
                <w:iCs/>
                <w:color w:val="000000"/>
                <w:sz w:val="22"/>
                <w:szCs w:val="22"/>
              </w:rPr>
              <w:t xml:space="preserve">założeń </w:t>
            </w:r>
            <w:r w:rsidR="00441666">
              <w:rPr>
                <w:iCs/>
                <w:color w:val="000000"/>
                <w:sz w:val="22"/>
                <w:szCs w:val="22"/>
              </w:rPr>
              <w:t>w celu</w:t>
            </w:r>
            <w:r>
              <w:rPr>
                <w:iCs/>
                <w:color w:val="000000"/>
                <w:sz w:val="22"/>
                <w:szCs w:val="22"/>
              </w:rPr>
              <w:t xml:space="preserve"> optymalizacji </w:t>
            </w:r>
            <w:r w:rsidR="00441666">
              <w:rPr>
                <w:iCs/>
                <w:color w:val="000000"/>
                <w:sz w:val="22"/>
                <w:szCs w:val="22"/>
              </w:rPr>
              <w:t>rozwiązania konstrukcyjnego</w:t>
            </w:r>
            <w:r>
              <w:rPr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DB9" w:rsidRPr="00F92386" w:rsidRDefault="00D54493" w:rsidP="00855A2E">
            <w:pPr>
              <w:jc w:val="center"/>
              <w:rPr>
                <w:sz w:val="22"/>
                <w:szCs w:val="22"/>
              </w:rPr>
            </w:pPr>
            <w:r w:rsidRPr="00B95F0C">
              <w:rPr>
                <w:sz w:val="22"/>
                <w:szCs w:val="22"/>
              </w:rPr>
              <w:t>K</w:t>
            </w:r>
            <w:r w:rsidR="00B26B81">
              <w:rPr>
                <w:sz w:val="22"/>
                <w:szCs w:val="22"/>
              </w:rPr>
              <w:t>1B</w:t>
            </w:r>
            <w:r w:rsidR="00296DB9" w:rsidRPr="00F92386">
              <w:rPr>
                <w:sz w:val="22"/>
                <w:szCs w:val="22"/>
              </w:rPr>
              <w:t>_U06</w:t>
            </w:r>
          </w:p>
          <w:p w:rsidR="00296DB9" w:rsidRPr="00F92386" w:rsidRDefault="00D54493" w:rsidP="00855A2E">
            <w:pPr>
              <w:jc w:val="center"/>
              <w:rPr>
                <w:sz w:val="22"/>
                <w:szCs w:val="22"/>
              </w:rPr>
            </w:pPr>
            <w:r w:rsidRPr="00B95F0C">
              <w:rPr>
                <w:sz w:val="22"/>
                <w:szCs w:val="22"/>
              </w:rPr>
              <w:t>K</w:t>
            </w:r>
            <w:r w:rsidR="00B26B81">
              <w:rPr>
                <w:sz w:val="22"/>
                <w:szCs w:val="22"/>
              </w:rPr>
              <w:t>1B</w:t>
            </w:r>
            <w:r w:rsidR="00296DB9">
              <w:rPr>
                <w:sz w:val="22"/>
                <w:szCs w:val="22"/>
              </w:rPr>
              <w:t>_</w:t>
            </w:r>
            <w:r w:rsidR="00296DB9" w:rsidRPr="00F92386">
              <w:rPr>
                <w:sz w:val="22"/>
                <w:szCs w:val="22"/>
              </w:rPr>
              <w:t>U17</w:t>
            </w:r>
          </w:p>
        </w:tc>
      </w:tr>
      <w:tr w:rsidR="00296DB9" w:rsidRPr="00742916" w:rsidTr="007D7B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6DB9" w:rsidRPr="00742916" w:rsidRDefault="00296DB9" w:rsidP="00C54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6DB9" w:rsidRPr="00742916" w:rsidRDefault="00296DB9" w:rsidP="00D54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współpracować z innymi </w:t>
            </w:r>
            <w:r w:rsidR="00441666">
              <w:rPr>
                <w:sz w:val="24"/>
                <w:szCs w:val="24"/>
              </w:rPr>
              <w:t>członkami zespołu projektowego i</w:t>
            </w:r>
            <w:r>
              <w:rPr>
                <w:sz w:val="24"/>
                <w:szCs w:val="24"/>
              </w:rPr>
              <w:t xml:space="preserve"> w</w:t>
            </w:r>
            <w:r w:rsidR="00441666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pólnie analizować </w:t>
            </w:r>
            <w:r w:rsidR="00D54493">
              <w:rPr>
                <w:sz w:val="24"/>
                <w:szCs w:val="24"/>
              </w:rPr>
              <w:t>opracowane rozwiązanie konstrukcyjne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DB9" w:rsidRPr="00742916" w:rsidRDefault="00D54493" w:rsidP="00F279DA">
            <w:pPr>
              <w:jc w:val="center"/>
              <w:rPr>
                <w:sz w:val="24"/>
                <w:szCs w:val="24"/>
              </w:rPr>
            </w:pPr>
            <w:r w:rsidRPr="00B95F0C">
              <w:rPr>
                <w:sz w:val="22"/>
                <w:szCs w:val="22"/>
              </w:rPr>
              <w:t>K</w:t>
            </w:r>
            <w:r w:rsidR="00B26B81">
              <w:rPr>
                <w:sz w:val="22"/>
                <w:szCs w:val="22"/>
              </w:rPr>
              <w:t>1B</w:t>
            </w:r>
            <w:r w:rsidR="00296DB9" w:rsidRPr="00F92386">
              <w:rPr>
                <w:sz w:val="22"/>
                <w:szCs w:val="22"/>
              </w:rPr>
              <w:t>_U</w:t>
            </w:r>
            <w:r w:rsidR="00296DB9">
              <w:rPr>
                <w:sz w:val="22"/>
                <w:szCs w:val="22"/>
              </w:rPr>
              <w:t>25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C543C4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543C4">
        <w:tc>
          <w:tcPr>
            <w:tcW w:w="10008" w:type="dxa"/>
            <w:shd w:val="pct15" w:color="auto" w:fill="FFFFFF"/>
          </w:tcPr>
          <w:p w:rsidR="00C32F9B" w:rsidRPr="00A617F0" w:rsidRDefault="00C32F9B">
            <w:pPr>
              <w:pStyle w:val="Nagwek1"/>
              <w:rPr>
                <w:szCs w:val="24"/>
              </w:rPr>
            </w:pPr>
            <w:r w:rsidRPr="00A617F0">
              <w:rPr>
                <w:szCs w:val="24"/>
              </w:rPr>
              <w:t>Laboratorium</w:t>
            </w:r>
          </w:p>
        </w:tc>
      </w:tr>
      <w:tr w:rsidR="00C32F9B" w:rsidRPr="00742916" w:rsidTr="00C543C4">
        <w:tc>
          <w:tcPr>
            <w:tcW w:w="10008" w:type="dxa"/>
          </w:tcPr>
          <w:p w:rsidR="00C543C4" w:rsidRPr="00F92386" w:rsidRDefault="00C543C4" w:rsidP="00C543C4">
            <w:pPr>
              <w:ind w:left="142"/>
              <w:rPr>
                <w:b/>
                <w:i/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Ćwiczenia praktyczne w pracowni komputerowej, z użyciem specjalizowanego oprogramowania, na bazie projektu konstrukcji hali</w:t>
            </w:r>
            <w:r w:rsidRPr="00F92386">
              <w:rPr>
                <w:b/>
                <w:i/>
                <w:sz w:val="22"/>
                <w:szCs w:val="22"/>
              </w:rPr>
              <w:t xml:space="preserve"> </w:t>
            </w:r>
            <w:r w:rsidRPr="00F92386">
              <w:rPr>
                <w:sz w:val="22"/>
                <w:szCs w:val="22"/>
              </w:rPr>
              <w:t>żelbetowo - stalowej.</w:t>
            </w:r>
          </w:p>
          <w:p w:rsidR="00C543C4" w:rsidRPr="00F92386" w:rsidRDefault="00C543C4" w:rsidP="00C543C4">
            <w:pPr>
              <w:spacing w:line="276" w:lineRule="auto"/>
              <w:ind w:left="142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Zakres zajęć:</w:t>
            </w:r>
          </w:p>
          <w:p w:rsidR="00C543C4" w:rsidRPr="00F92386" w:rsidRDefault="00C543C4" w:rsidP="00C543C4">
            <w:pPr>
              <w:numPr>
                <w:ilvl w:val="0"/>
                <w:numId w:val="26"/>
              </w:numPr>
              <w:ind w:left="738" w:hanging="236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obsługa i wprowadzanie danych w wybranych programach komputerowych wspomagających projektowanie</w:t>
            </w:r>
          </w:p>
          <w:p w:rsidR="00C543C4" w:rsidRPr="00F92386" w:rsidRDefault="00C543C4" w:rsidP="00C543C4">
            <w:pPr>
              <w:numPr>
                <w:ilvl w:val="0"/>
                <w:numId w:val="26"/>
              </w:numPr>
              <w:ind w:left="738" w:hanging="236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interpretacja wyników obliczeń statycznych i wymiarowania przy pomocy tych programów</w:t>
            </w:r>
          </w:p>
          <w:p w:rsidR="00C543C4" w:rsidRPr="00F92386" w:rsidRDefault="00C543C4" w:rsidP="00C543C4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komputerowe zestawianie obciążeń wg PN-EN</w:t>
            </w:r>
          </w:p>
          <w:p w:rsidR="00C543C4" w:rsidRPr="00F92386" w:rsidRDefault="00C543C4" w:rsidP="00C543C4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modelowanie komputerowe projektowanych konstrukcji</w:t>
            </w:r>
          </w:p>
          <w:p w:rsidR="00C543C4" w:rsidRPr="00F92386" w:rsidRDefault="00C543C4" w:rsidP="00C543C4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obliczenia </w:t>
            </w:r>
            <w:proofErr w:type="spellStart"/>
            <w:r w:rsidRPr="00F92386">
              <w:rPr>
                <w:sz w:val="22"/>
                <w:szCs w:val="22"/>
              </w:rPr>
              <w:t>stytyczne</w:t>
            </w:r>
            <w:proofErr w:type="spellEnd"/>
            <w:r w:rsidRPr="00F92386">
              <w:rPr>
                <w:sz w:val="22"/>
                <w:szCs w:val="22"/>
              </w:rPr>
              <w:t xml:space="preserve"> konstrukcji i interpretacja wyników obliczeń</w:t>
            </w:r>
          </w:p>
          <w:p w:rsidR="00C543C4" w:rsidRPr="00F92386" w:rsidRDefault="00C543C4" w:rsidP="00C543C4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wymiarowanie numeryczne konstrukcji z analizą obciążeń wg PN-EN</w:t>
            </w:r>
          </w:p>
          <w:p w:rsidR="00C543C4" w:rsidRPr="00F92386" w:rsidRDefault="00C543C4" w:rsidP="00C543C4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obliczenia komputerowe elementów konstrukcji hali </w:t>
            </w:r>
            <w:proofErr w:type="spellStart"/>
            <w:r w:rsidRPr="00F92386">
              <w:rPr>
                <w:sz w:val="22"/>
                <w:szCs w:val="22"/>
              </w:rPr>
              <w:t>stalow</w:t>
            </w:r>
            <w:r w:rsidR="00726D1C">
              <w:rPr>
                <w:sz w:val="22"/>
                <w:szCs w:val="22"/>
              </w:rPr>
              <w:t>budowlanyc</w:t>
            </w:r>
            <w:r w:rsidRPr="00F92386">
              <w:rPr>
                <w:sz w:val="22"/>
                <w:szCs w:val="22"/>
              </w:rPr>
              <w:t>ej</w:t>
            </w:r>
            <w:proofErr w:type="spellEnd"/>
          </w:p>
          <w:p w:rsidR="00C543C4" w:rsidRPr="00F92386" w:rsidRDefault="00C543C4" w:rsidP="00C543C4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zapis wyników obliczeń statycznych i wymiarowania oraz rysunki konstrukcyjne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177E0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77E0" w:rsidRPr="00742916" w:rsidRDefault="00B177E0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26D1C" w:rsidRPr="00D57B0E" w:rsidRDefault="00726D1C" w:rsidP="00726D1C">
            <w:pPr>
              <w:numPr>
                <w:ilvl w:val="0"/>
                <w:numId w:val="28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proofErr w:type="spellStart"/>
            <w:r w:rsidRPr="00D57B0E">
              <w:rPr>
                <w:rFonts w:eastAsia="Arial"/>
                <w:color w:val="000000"/>
                <w:sz w:val="22"/>
                <w:szCs w:val="22"/>
              </w:rPr>
              <w:t>Starosolski</w:t>
            </w:r>
            <w:proofErr w:type="spellEnd"/>
            <w:r w:rsidRPr="00D57B0E">
              <w:rPr>
                <w:rFonts w:eastAsia="Arial"/>
                <w:color w:val="000000"/>
                <w:sz w:val="22"/>
                <w:szCs w:val="22"/>
              </w:rPr>
              <w:t xml:space="preserve"> W., 2007r., "Konstrukcje żelbetowe według PN-B-03264:2002 i </w:t>
            </w:r>
            <w:proofErr w:type="spellStart"/>
            <w:r w:rsidRPr="00D57B0E">
              <w:rPr>
                <w:rFonts w:eastAsia="Arial"/>
                <w:color w:val="000000"/>
                <w:sz w:val="22"/>
                <w:szCs w:val="22"/>
              </w:rPr>
              <w:t>Eurokodu</w:t>
            </w:r>
            <w:proofErr w:type="spellEnd"/>
            <w:r w:rsidRPr="00D57B0E">
              <w:rPr>
                <w:rFonts w:eastAsia="Arial"/>
                <w:color w:val="000000"/>
                <w:sz w:val="22"/>
                <w:szCs w:val="22"/>
              </w:rPr>
              <w:t xml:space="preserve"> 2", wyd. Wydawnictwo Naukowe PWN, t.2/3</w:t>
            </w:r>
            <w:r>
              <w:rPr>
                <w:rFonts w:eastAsia="Arial"/>
                <w:color w:val="000000"/>
                <w:sz w:val="22"/>
                <w:szCs w:val="22"/>
              </w:rPr>
              <w:t>.</w:t>
            </w:r>
          </w:p>
          <w:p w:rsidR="00726D1C" w:rsidRPr="00D251B4" w:rsidRDefault="00726D1C" w:rsidP="00726D1C">
            <w:pPr>
              <w:numPr>
                <w:ilvl w:val="0"/>
                <w:numId w:val="28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D251B4">
              <w:rPr>
                <w:rFonts w:eastAsia="Arial"/>
                <w:color w:val="000000"/>
                <w:sz w:val="22"/>
                <w:szCs w:val="22"/>
              </w:rPr>
              <w:t xml:space="preserve">Knauff M., 2012r., "Obliczanie konstrukcji żelbetowych według </w:t>
            </w:r>
            <w:proofErr w:type="spellStart"/>
            <w:r w:rsidRPr="00D251B4">
              <w:rPr>
                <w:rFonts w:eastAsia="Arial"/>
                <w:color w:val="000000"/>
                <w:sz w:val="22"/>
                <w:szCs w:val="22"/>
              </w:rPr>
              <w:t>Eurokodu</w:t>
            </w:r>
            <w:proofErr w:type="spellEnd"/>
            <w:r w:rsidRPr="00D251B4">
              <w:rPr>
                <w:rFonts w:eastAsia="Arial"/>
                <w:color w:val="000000"/>
                <w:sz w:val="22"/>
                <w:szCs w:val="22"/>
              </w:rPr>
              <w:t xml:space="preserve"> 2", wyd. Wydawnictwo Naukowe PWN</w:t>
            </w:r>
            <w:r>
              <w:rPr>
                <w:rFonts w:eastAsia="Arial"/>
                <w:color w:val="000000"/>
                <w:sz w:val="22"/>
                <w:szCs w:val="22"/>
              </w:rPr>
              <w:t>.</w:t>
            </w:r>
          </w:p>
          <w:p w:rsidR="00726D1C" w:rsidRDefault="00726D1C" w:rsidP="00726D1C">
            <w:pPr>
              <w:numPr>
                <w:ilvl w:val="0"/>
                <w:numId w:val="28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Instrukcja obsługi programu ABC .</w:t>
            </w:r>
          </w:p>
          <w:p w:rsidR="00726D1C" w:rsidRPr="00F92386" w:rsidRDefault="00726D1C" w:rsidP="00726D1C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3B73">
              <w:rPr>
                <w:sz w:val="22"/>
                <w:szCs w:val="22"/>
              </w:rPr>
              <w:t xml:space="preserve">Instrukcja obsługi pakietu programu </w:t>
            </w:r>
            <w:r>
              <w:rPr>
                <w:sz w:val="22"/>
                <w:szCs w:val="22"/>
              </w:rPr>
              <w:t>ROBOT</w:t>
            </w:r>
          </w:p>
          <w:p w:rsidR="00726D1C" w:rsidRDefault="00726D1C" w:rsidP="00726D1C">
            <w:pPr>
              <w:autoSpaceDE w:val="0"/>
              <w:autoSpaceDN w:val="0"/>
              <w:adjustRightInd w:val="0"/>
              <w:ind w:left="30"/>
              <w:rPr>
                <w:sz w:val="22"/>
                <w:szCs w:val="22"/>
              </w:rPr>
            </w:pPr>
          </w:p>
          <w:p w:rsidR="00B177E0" w:rsidRPr="00F92386" w:rsidRDefault="00B177E0" w:rsidP="00855A2E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  <w:u w:val="single"/>
              </w:rPr>
              <w:t>Normy</w:t>
            </w:r>
            <w:r w:rsidRPr="00F92386">
              <w:rPr>
                <w:sz w:val="22"/>
                <w:szCs w:val="22"/>
              </w:rPr>
              <w:t>: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1990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 – Podstawy projektowania konstrukcji.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1991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1 – Oddziaływania na konstrukcje: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tabs>
                <w:tab w:val="num" w:pos="-3810"/>
              </w:tabs>
              <w:autoSpaceDE w:val="0"/>
              <w:autoSpaceDN w:val="0"/>
              <w:adjustRightInd w:val="0"/>
              <w:ind w:left="375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1991-1-1   Oddziaływania ogólne. Ciężar objętościowy, ciężar własny,  obciążenia użytkowe w budynkach.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tabs>
                <w:tab w:val="num" w:pos="-3810"/>
              </w:tabs>
              <w:autoSpaceDE w:val="0"/>
              <w:autoSpaceDN w:val="0"/>
              <w:adjustRightInd w:val="0"/>
              <w:ind w:left="375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1991-1-3   Oddziaływania ogólne. Obciążenia śniegiem.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tabs>
                <w:tab w:val="num" w:pos="-3810"/>
              </w:tabs>
              <w:autoSpaceDE w:val="0"/>
              <w:autoSpaceDN w:val="0"/>
              <w:adjustRightInd w:val="0"/>
              <w:ind w:left="375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1991-1-4   Oddziaływania ogólne. Obciążenia wiatrem.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1992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2 – Projektowanie konstrukcji z betonu: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tabs>
                <w:tab w:val="num" w:pos="-3810"/>
              </w:tabs>
              <w:autoSpaceDE w:val="0"/>
              <w:autoSpaceDN w:val="0"/>
              <w:adjustRightInd w:val="0"/>
              <w:ind w:left="375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1992-1-1 Projektowanie konstrukcji z betonu. Reguły ogólne i reguły dla budynków.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1993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3 – Projektowanie konstrukcji stalowych: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90" w:hanging="318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1993-1-1 Projektowanie konstrukcji stalowych. Reguły ogólne i reguły dla budynków.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ind w:left="390" w:hanging="318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1993-1-8 Projektowanie konstrukcji stalowych. Projektowanie węzłów.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1995-1-1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5 – Projektowanie konstrukcji drewnianych. Postanowienia ogólne i reguły dotyczące budynków.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1997-1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7 – Projektowanie geotechniczne. Zasady ogólne.</w:t>
            </w:r>
          </w:p>
        </w:tc>
      </w:tr>
      <w:tr w:rsidR="00726D1C" w:rsidRPr="00742916" w:rsidTr="00DD31B5">
        <w:tc>
          <w:tcPr>
            <w:tcW w:w="2660" w:type="dxa"/>
          </w:tcPr>
          <w:p w:rsidR="00726D1C" w:rsidRPr="00B23B73" w:rsidRDefault="00726D1C" w:rsidP="00726D1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23B73">
              <w:rPr>
                <w:sz w:val="22"/>
                <w:szCs w:val="22"/>
              </w:rPr>
              <w:t>Literatura uzupełniająca</w:t>
            </w:r>
          </w:p>
          <w:p w:rsidR="00726D1C" w:rsidRPr="00742916" w:rsidRDefault="00726D1C" w:rsidP="00DD31B5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48" w:type="dxa"/>
          </w:tcPr>
          <w:p w:rsidR="00726D1C" w:rsidRDefault="00726D1C" w:rsidP="00726D1C">
            <w:pPr>
              <w:numPr>
                <w:ilvl w:val="0"/>
                <w:numId w:val="31"/>
              </w:numPr>
              <w:tabs>
                <w:tab w:val="clear" w:pos="720"/>
                <w:tab w:val="num" w:pos="425"/>
              </w:tabs>
              <w:autoSpaceDE w:val="0"/>
              <w:autoSpaceDN w:val="0"/>
              <w:adjustRightInd w:val="0"/>
              <w:ind w:hanging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Instrukcja obsługi programu </w:t>
            </w:r>
            <w:r w:rsidRPr="00B772B7">
              <w:rPr>
                <w:sz w:val="22"/>
                <w:szCs w:val="22"/>
              </w:rPr>
              <w:t xml:space="preserve">Robot </w:t>
            </w:r>
            <w:proofErr w:type="spellStart"/>
            <w:r w:rsidRPr="00B772B7">
              <w:rPr>
                <w:sz w:val="22"/>
                <w:szCs w:val="22"/>
              </w:rPr>
              <w:t>Structural</w:t>
            </w:r>
            <w:proofErr w:type="spellEnd"/>
            <w:r w:rsidRPr="00B772B7">
              <w:rPr>
                <w:sz w:val="22"/>
                <w:szCs w:val="22"/>
              </w:rPr>
              <w:t xml:space="preserve"> </w:t>
            </w:r>
            <w:proofErr w:type="spellStart"/>
            <w:r w:rsidRPr="00B772B7">
              <w:rPr>
                <w:sz w:val="22"/>
                <w:szCs w:val="22"/>
              </w:rPr>
              <w:t>Analysis</w:t>
            </w:r>
            <w:proofErr w:type="spellEnd"/>
          </w:p>
          <w:p w:rsidR="00726D1C" w:rsidRDefault="00726D1C" w:rsidP="00726D1C">
            <w:pPr>
              <w:numPr>
                <w:ilvl w:val="0"/>
                <w:numId w:val="31"/>
              </w:numPr>
              <w:tabs>
                <w:tab w:val="clear" w:pos="720"/>
                <w:tab w:val="num" w:pos="425"/>
              </w:tabs>
              <w:autoSpaceDE w:val="0"/>
              <w:autoSpaceDN w:val="0"/>
              <w:adjustRightInd w:val="0"/>
              <w:ind w:left="425" w:hanging="425"/>
              <w:rPr>
                <w:sz w:val="22"/>
                <w:szCs w:val="22"/>
              </w:rPr>
            </w:pPr>
            <w:r w:rsidRPr="00B772B7">
              <w:rPr>
                <w:sz w:val="22"/>
                <w:szCs w:val="22"/>
              </w:rPr>
              <w:t>Instrukcje obsługi pakietu programó</w:t>
            </w:r>
            <w:r>
              <w:rPr>
                <w:sz w:val="22"/>
                <w:szCs w:val="22"/>
              </w:rPr>
              <w:t xml:space="preserve">w SPECBUD wg PN oraz SPECBUD wg </w:t>
            </w:r>
            <w:r w:rsidRPr="00B772B7">
              <w:rPr>
                <w:sz w:val="22"/>
                <w:szCs w:val="22"/>
              </w:rPr>
              <w:t>PN-EN.</w:t>
            </w:r>
          </w:p>
          <w:p w:rsidR="00726D1C" w:rsidRPr="003124F7" w:rsidRDefault="00726D1C" w:rsidP="00726D1C">
            <w:pPr>
              <w:numPr>
                <w:ilvl w:val="0"/>
                <w:numId w:val="31"/>
              </w:numPr>
              <w:tabs>
                <w:tab w:val="clear" w:pos="720"/>
                <w:tab w:val="num" w:pos="425"/>
              </w:tabs>
              <w:autoSpaceDE w:val="0"/>
              <w:autoSpaceDN w:val="0"/>
              <w:adjustRightInd w:val="0"/>
              <w:ind w:left="425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Zybura A. – red. ,Konstrukcje żelbetowe. Atlas rysunków.  </w:t>
            </w:r>
            <w:r w:rsidRPr="00D251B4">
              <w:rPr>
                <w:rFonts w:eastAsia="Arial"/>
                <w:color w:val="000000"/>
                <w:sz w:val="22"/>
                <w:szCs w:val="22"/>
              </w:rPr>
              <w:t>Wydawnictwo Naukowe PWN</w:t>
            </w:r>
            <w:r>
              <w:rPr>
                <w:rFonts w:eastAsia="Arial"/>
                <w:color w:val="000000"/>
                <w:sz w:val="22"/>
                <w:szCs w:val="22"/>
              </w:rPr>
              <w:t>, Warszawa 2009</w:t>
            </w:r>
          </w:p>
        </w:tc>
      </w:tr>
      <w:tr w:rsidR="00B177E0" w:rsidRPr="00742916" w:rsidTr="00DD31B5">
        <w:tc>
          <w:tcPr>
            <w:tcW w:w="2660" w:type="dxa"/>
          </w:tcPr>
          <w:p w:rsidR="00B177E0" w:rsidRPr="00BC3779" w:rsidRDefault="00B177E0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177E0" w:rsidRPr="00F92386" w:rsidRDefault="00B177E0" w:rsidP="00855A2E">
            <w:p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Ćwiczenia laboratoryjne w pracowni komputerowej.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 xml:space="preserve">uczenia </w:t>
            </w:r>
            <w:r w:rsidR="00BC3779">
              <w:rPr>
                <w:sz w:val="18"/>
                <w:szCs w:val="18"/>
              </w:rPr>
              <w:lastRenderedPageBreak/>
              <w:t>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B177E0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177E0" w:rsidRPr="00F92386" w:rsidRDefault="00B177E0" w:rsidP="00855A2E">
            <w:p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lastRenderedPageBreak/>
              <w:t>Wykonanie obliczeń statycznych i wymiarowanie konstrukcji i jej elementów przy pomocy wybranych programów komputerowych wspomagających projektowanie.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177E0" w:rsidRPr="007D7BB7" w:rsidRDefault="00B177E0" w:rsidP="00B177E0">
            <w:pPr>
              <w:rPr>
                <w:sz w:val="22"/>
                <w:szCs w:val="22"/>
              </w:rPr>
            </w:pPr>
            <w:r w:rsidRPr="007D7BB7">
              <w:rPr>
                <w:sz w:val="22"/>
                <w:szCs w:val="22"/>
              </w:rPr>
              <w:t>01, 02,</w:t>
            </w:r>
            <w:r w:rsidR="007D7BB7">
              <w:rPr>
                <w:sz w:val="22"/>
                <w:szCs w:val="22"/>
              </w:rPr>
              <w:t xml:space="preserve"> </w:t>
            </w:r>
            <w:r w:rsidRPr="007D7BB7">
              <w:rPr>
                <w:sz w:val="22"/>
                <w:szCs w:val="22"/>
              </w:rPr>
              <w:t>03,</w:t>
            </w:r>
            <w:r w:rsidR="007D7BB7">
              <w:rPr>
                <w:sz w:val="22"/>
                <w:szCs w:val="22"/>
              </w:rPr>
              <w:t xml:space="preserve"> </w:t>
            </w:r>
            <w:r w:rsidRPr="007D7BB7">
              <w:rPr>
                <w:sz w:val="22"/>
                <w:szCs w:val="22"/>
              </w:rPr>
              <w:t>04,</w:t>
            </w:r>
            <w:r w:rsidR="007D7BB7">
              <w:rPr>
                <w:sz w:val="22"/>
                <w:szCs w:val="22"/>
              </w:rPr>
              <w:t xml:space="preserve"> </w:t>
            </w:r>
            <w:r w:rsidRPr="007D7BB7">
              <w:rPr>
                <w:sz w:val="22"/>
                <w:szCs w:val="22"/>
              </w:rPr>
              <w:t>05,</w:t>
            </w:r>
            <w:r w:rsidR="007D7BB7">
              <w:rPr>
                <w:sz w:val="22"/>
                <w:szCs w:val="22"/>
              </w:rPr>
              <w:t xml:space="preserve"> </w:t>
            </w:r>
            <w:r w:rsidRPr="007D7BB7">
              <w:rPr>
                <w:sz w:val="22"/>
                <w:szCs w:val="22"/>
              </w:rPr>
              <w:t>06</w:t>
            </w:r>
          </w:p>
        </w:tc>
      </w:tr>
      <w:tr w:rsidR="00B177E0" w:rsidTr="00855A2E">
        <w:tc>
          <w:tcPr>
            <w:tcW w:w="8208" w:type="dxa"/>
            <w:gridSpan w:val="2"/>
            <w:vAlign w:val="center"/>
          </w:tcPr>
          <w:p w:rsidR="00B177E0" w:rsidRPr="00F92386" w:rsidRDefault="00B177E0" w:rsidP="00855A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Obrona wykonanego zadania.</w:t>
            </w:r>
          </w:p>
        </w:tc>
        <w:tc>
          <w:tcPr>
            <w:tcW w:w="1800" w:type="dxa"/>
          </w:tcPr>
          <w:p w:rsidR="00B177E0" w:rsidRPr="007D7BB7" w:rsidRDefault="00B177E0" w:rsidP="00085015">
            <w:pPr>
              <w:rPr>
                <w:sz w:val="22"/>
                <w:szCs w:val="22"/>
              </w:rPr>
            </w:pPr>
            <w:r w:rsidRPr="007D7BB7">
              <w:rPr>
                <w:sz w:val="22"/>
                <w:szCs w:val="22"/>
              </w:rPr>
              <w:t>01, 02, 03,</w:t>
            </w:r>
            <w:r w:rsidR="007D7BB7">
              <w:rPr>
                <w:sz w:val="22"/>
                <w:szCs w:val="22"/>
              </w:rPr>
              <w:t xml:space="preserve"> </w:t>
            </w:r>
            <w:r w:rsidRPr="007D7BB7">
              <w:rPr>
                <w:sz w:val="22"/>
                <w:szCs w:val="22"/>
              </w:rPr>
              <w:t>04,</w:t>
            </w:r>
            <w:r w:rsidR="007D7BB7">
              <w:rPr>
                <w:sz w:val="22"/>
                <w:szCs w:val="22"/>
              </w:rPr>
              <w:t xml:space="preserve"> </w:t>
            </w:r>
            <w:r w:rsidRPr="007D7BB7">
              <w:rPr>
                <w:sz w:val="22"/>
                <w:szCs w:val="22"/>
              </w:rPr>
              <w:t>05,</w:t>
            </w:r>
            <w:r w:rsidR="007D7BB7">
              <w:rPr>
                <w:sz w:val="22"/>
                <w:szCs w:val="22"/>
              </w:rPr>
              <w:t xml:space="preserve"> </w:t>
            </w:r>
            <w:r w:rsidRPr="007D7BB7">
              <w:rPr>
                <w:sz w:val="22"/>
                <w:szCs w:val="22"/>
              </w:rPr>
              <w:t>06</w:t>
            </w:r>
          </w:p>
        </w:tc>
      </w:tr>
      <w:tr w:rsidR="001220B3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220B3" w:rsidRDefault="001220B3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220B3" w:rsidRPr="00F92386" w:rsidRDefault="001220B3" w:rsidP="00855A2E">
            <w:p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Warunkiem zaliczenia przedmiotu jest czynna obecność na wszystkich zajęciach. Zaliczenie przedmiotu na podstawie kontroli bieżących postępów oraz obrony ustnej wykonanego projektu.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C320A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C320AF">
              <w:rPr>
                <w:sz w:val="24"/>
                <w:szCs w:val="24"/>
              </w:rPr>
              <w:t>laboratoryjnych</w:t>
            </w:r>
          </w:p>
        </w:tc>
        <w:tc>
          <w:tcPr>
            <w:tcW w:w="2126" w:type="dxa"/>
          </w:tcPr>
          <w:p w:rsidR="00875BA8" w:rsidRPr="007D7BB7" w:rsidRDefault="00590797">
            <w:pPr>
              <w:jc w:val="center"/>
              <w:rPr>
                <w:b/>
                <w:sz w:val="24"/>
                <w:szCs w:val="24"/>
              </w:rPr>
            </w:pPr>
            <w:r w:rsidRPr="007D7BB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742916" w:rsidRDefault="005907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75BA8" w:rsidRPr="00742916" w:rsidRDefault="003E39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875BA8" w:rsidRPr="00742916" w:rsidRDefault="003E39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75BA8" w:rsidRPr="00742916" w:rsidRDefault="00C320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F60923" w:rsidP="00C320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320AF"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C3779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C3779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C3779" w:rsidRPr="00742916" w:rsidRDefault="007D7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C3779" w:rsidRPr="00742916" w:rsidRDefault="007D7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3779" w:rsidRPr="00742916" w:rsidRDefault="00B177E0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BC3779" w:rsidRPr="00742916" w:rsidRDefault="00B177E0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B177E0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90797" w:rsidRPr="00D122A1" w:rsidRDefault="00B177E0" w:rsidP="0059079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  <w:p w:rsidR="00C32F9B" w:rsidRPr="00742916" w:rsidRDefault="007D7BB7" w:rsidP="007D7B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90797" w:rsidRPr="00D122A1" w:rsidRDefault="00B177E0" w:rsidP="00590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C32F9B" w:rsidRPr="00742916" w:rsidRDefault="00B177E0" w:rsidP="007D7BB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1,</w:t>
            </w:r>
            <w:r w:rsidR="00590797" w:rsidRPr="00D122A1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24133D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78D" w:rsidRDefault="00DC778D">
      <w:r>
        <w:separator/>
      </w:r>
    </w:p>
  </w:endnote>
  <w:endnote w:type="continuationSeparator" w:id="1">
    <w:p w:rsidR="00DC778D" w:rsidRDefault="00DC7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469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312D4A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C.18</w:t>
    </w:r>
    <w:r w:rsidR="007D7BB7">
      <w:rPr>
        <w:sz w:val="24"/>
        <w:szCs w:val="24"/>
      </w:rPr>
      <w:t xml:space="preserve">.3.2 - </w:t>
    </w:r>
    <w:r w:rsidR="006469D1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6469D1">
      <w:rPr>
        <w:rStyle w:val="Numerstrony"/>
      </w:rPr>
      <w:fldChar w:fldCharType="separate"/>
    </w:r>
    <w:r w:rsidR="004509FD">
      <w:rPr>
        <w:rStyle w:val="Numerstrony"/>
        <w:noProof/>
      </w:rPr>
      <w:t>2</w:t>
    </w:r>
    <w:r w:rsidR="006469D1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78D" w:rsidRDefault="00DC778D">
      <w:r>
        <w:separator/>
      </w:r>
    </w:p>
  </w:footnote>
  <w:footnote w:type="continuationSeparator" w:id="1">
    <w:p w:rsidR="00DC778D" w:rsidRDefault="00DC77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5521D"/>
    <w:multiLevelType w:val="hybridMultilevel"/>
    <w:tmpl w:val="FC805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ED316B"/>
    <w:multiLevelType w:val="hybridMultilevel"/>
    <w:tmpl w:val="27C297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6835708"/>
    <w:multiLevelType w:val="hybridMultilevel"/>
    <w:tmpl w:val="B958F74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E915EF"/>
    <w:multiLevelType w:val="hybridMultilevel"/>
    <w:tmpl w:val="1CC05F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22359"/>
    <w:multiLevelType w:val="hybridMultilevel"/>
    <w:tmpl w:val="927E58A4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3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5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4E9871BC"/>
    <w:multiLevelType w:val="hybridMultilevel"/>
    <w:tmpl w:val="356E0C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2562167"/>
    <w:multiLevelType w:val="hybridMultilevel"/>
    <w:tmpl w:val="E00829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9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4"/>
  </w:num>
  <w:num w:numId="5">
    <w:abstractNumId w:val="15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7"/>
  </w:num>
  <w:num w:numId="12">
    <w:abstractNumId w:val="9"/>
  </w:num>
  <w:num w:numId="13">
    <w:abstractNumId w:val="16"/>
  </w:num>
  <w:num w:numId="14">
    <w:abstractNumId w:val="4"/>
  </w:num>
  <w:num w:numId="15">
    <w:abstractNumId w:val="23"/>
  </w:num>
  <w:num w:numId="16">
    <w:abstractNumId w:val="11"/>
  </w:num>
  <w:num w:numId="17">
    <w:abstractNumId w:val="28"/>
  </w:num>
  <w:num w:numId="18">
    <w:abstractNumId w:val="18"/>
  </w:num>
  <w:num w:numId="19">
    <w:abstractNumId w:val="26"/>
  </w:num>
  <w:num w:numId="20">
    <w:abstractNumId w:val="21"/>
  </w:num>
  <w:num w:numId="21">
    <w:abstractNumId w:val="25"/>
  </w:num>
  <w:num w:numId="22">
    <w:abstractNumId w:val="30"/>
  </w:num>
  <w:num w:numId="23">
    <w:abstractNumId w:val="29"/>
  </w:num>
  <w:num w:numId="24">
    <w:abstractNumId w:val="5"/>
  </w:num>
  <w:num w:numId="25">
    <w:abstractNumId w:val="1"/>
  </w:num>
  <w:num w:numId="26">
    <w:abstractNumId w:val="8"/>
  </w:num>
  <w:num w:numId="27">
    <w:abstractNumId w:val="12"/>
  </w:num>
  <w:num w:numId="28">
    <w:abstractNumId w:val="27"/>
  </w:num>
  <w:num w:numId="29">
    <w:abstractNumId w:val="19"/>
  </w:num>
  <w:num w:numId="30">
    <w:abstractNumId w:val="3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27D26"/>
    <w:rsid w:val="00066EE2"/>
    <w:rsid w:val="000835C7"/>
    <w:rsid w:val="00085015"/>
    <w:rsid w:val="000A3507"/>
    <w:rsid w:val="000B25BB"/>
    <w:rsid w:val="000D4057"/>
    <w:rsid w:val="000D7AD6"/>
    <w:rsid w:val="00107158"/>
    <w:rsid w:val="001220B3"/>
    <w:rsid w:val="0012462B"/>
    <w:rsid w:val="00162857"/>
    <w:rsid w:val="001909D4"/>
    <w:rsid w:val="001A784E"/>
    <w:rsid w:val="001B1FE8"/>
    <w:rsid w:val="001D49B2"/>
    <w:rsid w:val="00233D27"/>
    <w:rsid w:val="0024133D"/>
    <w:rsid w:val="002576BE"/>
    <w:rsid w:val="00274050"/>
    <w:rsid w:val="00296DB9"/>
    <w:rsid w:val="002E45D7"/>
    <w:rsid w:val="002F0D95"/>
    <w:rsid w:val="00310243"/>
    <w:rsid w:val="00312D4A"/>
    <w:rsid w:val="00332778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B0BDD"/>
    <w:rsid w:val="003C06DC"/>
    <w:rsid w:val="003D1073"/>
    <w:rsid w:val="003D4BA8"/>
    <w:rsid w:val="003E1C41"/>
    <w:rsid w:val="003E3929"/>
    <w:rsid w:val="003E5DDC"/>
    <w:rsid w:val="003F47B6"/>
    <w:rsid w:val="0041601A"/>
    <w:rsid w:val="004253A0"/>
    <w:rsid w:val="00441666"/>
    <w:rsid w:val="004479EE"/>
    <w:rsid w:val="004509FD"/>
    <w:rsid w:val="00451254"/>
    <w:rsid w:val="004649F8"/>
    <w:rsid w:val="0047091E"/>
    <w:rsid w:val="004749E3"/>
    <w:rsid w:val="00492944"/>
    <w:rsid w:val="004A0D6A"/>
    <w:rsid w:val="004A1A66"/>
    <w:rsid w:val="004A74A0"/>
    <w:rsid w:val="004C3DEC"/>
    <w:rsid w:val="004D5610"/>
    <w:rsid w:val="004D7F3F"/>
    <w:rsid w:val="004E34C4"/>
    <w:rsid w:val="004E41CB"/>
    <w:rsid w:val="00516DB2"/>
    <w:rsid w:val="005239F7"/>
    <w:rsid w:val="00531406"/>
    <w:rsid w:val="00541657"/>
    <w:rsid w:val="00554888"/>
    <w:rsid w:val="00564E6C"/>
    <w:rsid w:val="00566644"/>
    <w:rsid w:val="00566675"/>
    <w:rsid w:val="005762C2"/>
    <w:rsid w:val="005771C5"/>
    <w:rsid w:val="00582309"/>
    <w:rsid w:val="005846A1"/>
    <w:rsid w:val="00590797"/>
    <w:rsid w:val="00590C17"/>
    <w:rsid w:val="005B5512"/>
    <w:rsid w:val="005B55FC"/>
    <w:rsid w:val="005C0DCE"/>
    <w:rsid w:val="005C4E40"/>
    <w:rsid w:val="005E7E13"/>
    <w:rsid w:val="00603C9B"/>
    <w:rsid w:val="00626A1C"/>
    <w:rsid w:val="00636829"/>
    <w:rsid w:val="00643C02"/>
    <w:rsid w:val="006469D1"/>
    <w:rsid w:val="006744E2"/>
    <w:rsid w:val="0067486A"/>
    <w:rsid w:val="0068523E"/>
    <w:rsid w:val="006B3C25"/>
    <w:rsid w:val="006C783F"/>
    <w:rsid w:val="006D569E"/>
    <w:rsid w:val="006D5A65"/>
    <w:rsid w:val="006F0571"/>
    <w:rsid w:val="006F5658"/>
    <w:rsid w:val="00703B3B"/>
    <w:rsid w:val="007044E8"/>
    <w:rsid w:val="007068B3"/>
    <w:rsid w:val="00724143"/>
    <w:rsid w:val="00726D1C"/>
    <w:rsid w:val="00735A3D"/>
    <w:rsid w:val="0074288E"/>
    <w:rsid w:val="00742916"/>
    <w:rsid w:val="00745F6A"/>
    <w:rsid w:val="00780062"/>
    <w:rsid w:val="007C6CE2"/>
    <w:rsid w:val="007D690F"/>
    <w:rsid w:val="007D713E"/>
    <w:rsid w:val="007D73CE"/>
    <w:rsid w:val="007D7BB7"/>
    <w:rsid w:val="0081326B"/>
    <w:rsid w:val="008134EB"/>
    <w:rsid w:val="0084052F"/>
    <w:rsid w:val="00844191"/>
    <w:rsid w:val="00847FAC"/>
    <w:rsid w:val="00855A2E"/>
    <w:rsid w:val="008568DD"/>
    <w:rsid w:val="00874850"/>
    <w:rsid w:val="00875BA8"/>
    <w:rsid w:val="008844E6"/>
    <w:rsid w:val="008851E8"/>
    <w:rsid w:val="008A4E92"/>
    <w:rsid w:val="008C319D"/>
    <w:rsid w:val="008D4BE7"/>
    <w:rsid w:val="008E0FFC"/>
    <w:rsid w:val="008E1547"/>
    <w:rsid w:val="008F17F6"/>
    <w:rsid w:val="008F4F78"/>
    <w:rsid w:val="00931F2E"/>
    <w:rsid w:val="009335A8"/>
    <w:rsid w:val="009A792B"/>
    <w:rsid w:val="009C70AE"/>
    <w:rsid w:val="009E1D3D"/>
    <w:rsid w:val="009E395A"/>
    <w:rsid w:val="00A229F0"/>
    <w:rsid w:val="00A22B43"/>
    <w:rsid w:val="00A262CC"/>
    <w:rsid w:val="00A275DB"/>
    <w:rsid w:val="00A43FC5"/>
    <w:rsid w:val="00A61205"/>
    <w:rsid w:val="00A617F0"/>
    <w:rsid w:val="00A637B0"/>
    <w:rsid w:val="00A65719"/>
    <w:rsid w:val="00A80859"/>
    <w:rsid w:val="00A91A6C"/>
    <w:rsid w:val="00AB7FA5"/>
    <w:rsid w:val="00AE545B"/>
    <w:rsid w:val="00AF56DD"/>
    <w:rsid w:val="00B01E31"/>
    <w:rsid w:val="00B10EFB"/>
    <w:rsid w:val="00B177E0"/>
    <w:rsid w:val="00B2097B"/>
    <w:rsid w:val="00B240A7"/>
    <w:rsid w:val="00B24160"/>
    <w:rsid w:val="00B24EFD"/>
    <w:rsid w:val="00B26B81"/>
    <w:rsid w:val="00B71297"/>
    <w:rsid w:val="00B80628"/>
    <w:rsid w:val="00BA08B8"/>
    <w:rsid w:val="00BA4056"/>
    <w:rsid w:val="00BB3CCA"/>
    <w:rsid w:val="00BC3779"/>
    <w:rsid w:val="00BC540B"/>
    <w:rsid w:val="00BD6106"/>
    <w:rsid w:val="00BF6655"/>
    <w:rsid w:val="00C22861"/>
    <w:rsid w:val="00C320AF"/>
    <w:rsid w:val="00C32F9B"/>
    <w:rsid w:val="00C543C4"/>
    <w:rsid w:val="00C56DDB"/>
    <w:rsid w:val="00C66D8F"/>
    <w:rsid w:val="00C75B65"/>
    <w:rsid w:val="00C85AC3"/>
    <w:rsid w:val="00C862C9"/>
    <w:rsid w:val="00C875B9"/>
    <w:rsid w:val="00CA52D6"/>
    <w:rsid w:val="00CC4125"/>
    <w:rsid w:val="00CD3435"/>
    <w:rsid w:val="00CD45FA"/>
    <w:rsid w:val="00D01ECA"/>
    <w:rsid w:val="00D02DB8"/>
    <w:rsid w:val="00D13A0F"/>
    <w:rsid w:val="00D23029"/>
    <w:rsid w:val="00D271AE"/>
    <w:rsid w:val="00D3301A"/>
    <w:rsid w:val="00D424B0"/>
    <w:rsid w:val="00D54493"/>
    <w:rsid w:val="00D70C81"/>
    <w:rsid w:val="00D932AF"/>
    <w:rsid w:val="00DC3DDF"/>
    <w:rsid w:val="00DC778D"/>
    <w:rsid w:val="00DD0958"/>
    <w:rsid w:val="00DD31B5"/>
    <w:rsid w:val="00DF3C1F"/>
    <w:rsid w:val="00E01C16"/>
    <w:rsid w:val="00E03B05"/>
    <w:rsid w:val="00E118FB"/>
    <w:rsid w:val="00E253CA"/>
    <w:rsid w:val="00E327A2"/>
    <w:rsid w:val="00E37580"/>
    <w:rsid w:val="00E47737"/>
    <w:rsid w:val="00E5549E"/>
    <w:rsid w:val="00EA2A4E"/>
    <w:rsid w:val="00EA7E47"/>
    <w:rsid w:val="00EB0238"/>
    <w:rsid w:val="00F047E1"/>
    <w:rsid w:val="00F14068"/>
    <w:rsid w:val="00F273BF"/>
    <w:rsid w:val="00F279DA"/>
    <w:rsid w:val="00F51C61"/>
    <w:rsid w:val="00F5535C"/>
    <w:rsid w:val="00F55D09"/>
    <w:rsid w:val="00F60923"/>
    <w:rsid w:val="00F714F6"/>
    <w:rsid w:val="00F7237E"/>
    <w:rsid w:val="00F8125D"/>
    <w:rsid w:val="00F8564F"/>
    <w:rsid w:val="00FA0700"/>
    <w:rsid w:val="00FA3533"/>
    <w:rsid w:val="00FD47D8"/>
    <w:rsid w:val="00FE50FB"/>
    <w:rsid w:val="00FF3922"/>
    <w:rsid w:val="00FF3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33D"/>
  </w:style>
  <w:style w:type="paragraph" w:styleId="Nagwek1">
    <w:name w:val="heading 1"/>
    <w:basedOn w:val="Normalny"/>
    <w:next w:val="Normalny"/>
    <w:link w:val="Nagwek1Znak"/>
    <w:qFormat/>
    <w:rsid w:val="0024133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24133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24133D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24133D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24133D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24133D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4133D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24133D"/>
    <w:rPr>
      <w:b/>
    </w:rPr>
  </w:style>
  <w:style w:type="paragraph" w:styleId="NormalnyWeb">
    <w:name w:val="Normal (Web)"/>
    <w:basedOn w:val="Normalny"/>
    <w:uiPriority w:val="99"/>
    <w:semiHidden/>
    <w:rsid w:val="0024133D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24133D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24133D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24133D"/>
    <w:pPr>
      <w:jc w:val="center"/>
    </w:pPr>
    <w:rPr>
      <w:b/>
      <w:sz w:val="24"/>
    </w:rPr>
  </w:style>
  <w:style w:type="character" w:customStyle="1" w:styleId="TytuZnak">
    <w:name w:val="Tytuł Znak"/>
    <w:rsid w:val="0024133D"/>
    <w:rPr>
      <w:b/>
      <w:sz w:val="24"/>
    </w:rPr>
  </w:style>
  <w:style w:type="paragraph" w:styleId="Nagwek">
    <w:name w:val="header"/>
    <w:basedOn w:val="Normalny"/>
    <w:semiHidden/>
    <w:unhideWhenUsed/>
    <w:rsid w:val="002413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24133D"/>
  </w:style>
  <w:style w:type="paragraph" w:styleId="Stopka">
    <w:name w:val="footer"/>
    <w:basedOn w:val="Normalny"/>
    <w:semiHidden/>
    <w:unhideWhenUsed/>
    <w:rsid w:val="002413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24133D"/>
  </w:style>
  <w:style w:type="paragraph" w:styleId="Podtytu">
    <w:name w:val="Subtitle"/>
    <w:basedOn w:val="Normalny"/>
    <w:qFormat/>
    <w:rsid w:val="0024133D"/>
    <w:rPr>
      <w:b/>
    </w:rPr>
  </w:style>
  <w:style w:type="paragraph" w:styleId="Akapitzlist">
    <w:name w:val="List Paragraph"/>
    <w:basedOn w:val="Normalny"/>
    <w:qFormat/>
    <w:rsid w:val="0024133D"/>
    <w:pPr>
      <w:ind w:left="720"/>
      <w:contextualSpacing/>
    </w:pPr>
  </w:style>
  <w:style w:type="character" w:styleId="Numerstrony">
    <w:name w:val="page number"/>
    <w:basedOn w:val="Domylnaczcionkaakapitu"/>
    <w:semiHidden/>
    <w:rsid w:val="0024133D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styleId="Hipercze">
    <w:name w:val="Hyperlink"/>
    <w:uiPriority w:val="99"/>
    <w:semiHidden/>
    <w:unhideWhenUsed/>
    <w:rsid w:val="00531406"/>
    <w:rPr>
      <w:color w:val="0000FF"/>
      <w:u w:val="single"/>
    </w:rPr>
  </w:style>
  <w:style w:type="character" w:customStyle="1" w:styleId="desc-header">
    <w:name w:val="desc-header"/>
    <w:rsid w:val="0059079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3B3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03B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5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9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1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97">
              <w:marLeft w:val="0"/>
              <w:marRight w:val="75"/>
              <w:marTop w:val="0"/>
              <w:marBottom w:val="0"/>
              <w:divBdr>
                <w:top w:val="single" w:sz="6" w:space="0" w:color="8A8395"/>
                <w:left w:val="single" w:sz="6" w:space="4" w:color="8A8395"/>
                <w:bottom w:val="single" w:sz="6" w:space="0" w:color="8A8395"/>
                <w:right w:val="single" w:sz="6" w:space="4" w:color="8A8395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9051C-7AC9-4EC4-9C2E-EB2A7C1A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754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User</cp:lastModifiedBy>
  <cp:revision>6</cp:revision>
  <cp:lastPrinted>2018-11-23T10:02:00Z</cp:lastPrinted>
  <dcterms:created xsi:type="dcterms:W3CDTF">2019-09-06T09:14:00Z</dcterms:created>
  <dcterms:modified xsi:type="dcterms:W3CDTF">2019-09-19T12:26:00Z</dcterms:modified>
</cp:coreProperties>
</file>